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color w:val="1F4E79"/>
          <w:sz w:val="40"/>
        </w:rPr>
        <w:t>Project Meridian — Enterprise &amp; B2B Software Adoption, Procurement &amp; Governance</w:t>
      </w:r>
    </w:p>
    <w:p>
      <w:pPr>
        <w:spacing w:after="280"/>
      </w:pPr>
      <w:r>
        <w:rPr>
          <w:rFonts w:ascii="Arial" w:hAnsi="Arial"/>
          <w:color w:val="5A6A85"/>
          <w:sz w:val="22"/>
        </w:rPr>
        <w:t>Decision-Maker Quantitative Research Specification | CAWI Online Self-Completion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4968"/>
        <w:gridCol w:w="4968"/>
      </w:tblGrid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Project Code / ID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QS-2026-B2B-S1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Client / Sponsor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Meridian Software Research Group (Fictional Technology Advisory)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Target Universe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Organisational decision makers, budget approvers, and technical evaluators influencing software acquisition.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Sample Size / Quotas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N = 300 completed interviews. Quotas across Organisation Size and Industry Sector.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Estimated LOI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20–25 minutes median interview duration for active software users.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Methodology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Online CAWI (Desktop, Mobile, Tablet). Multi-device responsive layout.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Version / Status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Version 2.0 — Final Scripting Specification</w:t>
            </w:r>
          </w:p>
        </w:tc>
      </w:tr>
    </w:tbl>
    <w:p>
      <w:pPr>
        <w:spacing w:after="20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S: SCREENER &amp; ORGANISATION PROFILE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Screening for purchasing influence and organisation firmographics.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Q01. </w:t>
      </w:r>
      <w:r>
        <w:rPr>
          <w:rFonts w:ascii="Arial" w:hAnsi="Arial"/>
          <w:b/>
          <w:color w:val="2F5597"/>
          <w:sz w:val="18"/>
        </w:rPr>
        <w:t xml:space="preserve">[s_consent / Q01] </w:t>
      </w:r>
      <w:r>
        <w:rPr>
          <w:rFonts w:ascii="Arial" w:hAnsi="Arial"/>
          <w:b/>
          <w:color w:val="1A202C"/>
          <w:sz w:val="20"/>
        </w:rPr>
        <w:t>Before we begin, do you agree to take part in this research study examining business software adoption, procurement, and tooling decisions in your organisation?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agree to take part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I do not wish to participate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Q01 = 2 -&gt;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Q02. </w:t>
      </w:r>
      <w:r>
        <w:rPr>
          <w:rFonts w:ascii="Arial" w:hAnsi="Arial"/>
          <w:b/>
          <w:color w:val="2F5597"/>
          <w:sz w:val="18"/>
        </w:rPr>
        <w:t xml:space="preserve">[s_age / Q02] </w:t>
      </w:r>
      <w:r>
        <w:rPr>
          <w:rFonts w:ascii="Arial" w:hAnsi="Arial"/>
          <w:b/>
          <w:color w:val="1A202C"/>
          <w:sz w:val="20"/>
        </w:rPr>
        <w:t>How old are you in completed years?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NUMERIC OPEN (NUM). Range: 0 to 120.]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your age in whole years.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18–120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Valid adult range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0–17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Under 18 years old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UNDERAGE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Q02 &lt; 18 -&gt;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Q03. </w:t>
      </w:r>
      <w:r>
        <w:rPr>
          <w:rFonts w:ascii="Arial" w:hAnsi="Arial"/>
          <w:b/>
          <w:color w:val="2F5597"/>
          <w:sz w:val="18"/>
        </w:rPr>
        <w:t xml:space="preserve">[s_role / Q03] </w:t>
      </w:r>
      <w:r>
        <w:rPr>
          <w:rFonts w:ascii="Arial" w:hAnsi="Arial"/>
          <w:b/>
          <w:color w:val="1A202C"/>
          <w:sz w:val="20"/>
        </w:rPr>
        <w:t>Which of the following best describes your role in deciding, procuring, or recommending software tools for your organisation?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make the final purchase or renewal decision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DECISION MAKER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share purchase decisions or approve the budget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BUDGET APPROVER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formally evaluate options and make recommendations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EVALUATOR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use software but have no influence on purchasing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INFLUENCE SCREENOUT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have no involvement with business software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INFLUENCE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Q03 IN (4, 5)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Q04. </w:t>
      </w:r>
      <w:r>
        <w:rPr>
          <w:rFonts w:ascii="Arial" w:hAnsi="Arial"/>
          <w:b/>
          <w:color w:val="2F5597"/>
          <w:sz w:val="18"/>
        </w:rPr>
        <w:t xml:space="preserve">[d_org_size / Q04] </w:t>
      </w:r>
      <w:r>
        <w:rPr>
          <w:rFonts w:ascii="Arial" w:hAnsi="Arial"/>
          <w:b/>
          <w:color w:val="1A202C"/>
          <w:sz w:val="20"/>
        </w:rPr>
        <w:t>Approximately how many people work in your organisation across all locations, including yourself?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QUOTA CONTROL.]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person (sole trader / owner operator)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MICRO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to 9 people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MICRO 2–9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10 to 49 people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SMALL 10–49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50 to 249 people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MEDIUM 50–249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250 or more people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LARGE 250+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uncertain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Q05. </w:t>
      </w:r>
      <w:r>
        <w:rPr>
          <w:rFonts w:ascii="Arial" w:hAnsi="Arial"/>
          <w:b/>
          <w:color w:val="2F5597"/>
          <w:sz w:val="18"/>
        </w:rPr>
        <w:t xml:space="preserve">[d_sector / Q05] </w:t>
      </w:r>
      <w:r>
        <w:rPr>
          <w:rFonts w:ascii="Arial" w:hAnsi="Arial"/>
          <w:b/>
          <w:color w:val="1A202C"/>
          <w:sz w:val="20"/>
        </w:rPr>
        <w:t>What is the primary industry sector of your organisation?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QUOTA CONTROL.]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Professional, scientific or business services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SECTOR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Retail, wholesale trade, or hospitality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SECTOR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Manufacturing, construction, or agriculture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SECTOR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Technology, software, media, or telecommunications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SECTOR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Education, health, government, or community services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SECTOR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Other industry sector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Q06. </w:t>
      </w:r>
      <w:r>
        <w:rPr>
          <w:rFonts w:ascii="Arial" w:hAnsi="Arial"/>
          <w:b/>
          <w:color w:val="2F5597"/>
          <w:sz w:val="18"/>
        </w:rPr>
        <w:t xml:space="preserve">[d_sector_other / Q06] </w:t>
      </w:r>
      <w:r>
        <w:rPr>
          <w:rFonts w:ascii="Arial" w:hAnsi="Arial"/>
          <w:b/>
          <w:color w:val="1A202C"/>
          <w:sz w:val="20"/>
        </w:rPr>
        <w:t>Please describe your organisation's primary industry sector. (Do not include company names)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Q05 = 6,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sector description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Sector verbatim description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1–200 CHARS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A: CURRENT SOFTWARE PORTFOLIO &amp; CATEGORY LOOP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Examines software categories used and executes a looped deep-dive across active categories.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Q07. </w:t>
      </w:r>
      <w:r>
        <w:rPr>
          <w:rFonts w:ascii="Arial" w:hAnsi="Arial"/>
          <w:b/>
          <w:color w:val="2F5597"/>
          <w:sz w:val="18"/>
        </w:rPr>
        <w:t xml:space="preserve">[q_portfolio_categories / Q07] </w:t>
      </w:r>
      <w:r>
        <w:rPr>
          <w:rFonts w:ascii="Arial" w:hAnsi="Arial"/>
          <w:b/>
          <w:color w:val="1A202C"/>
          <w:sz w:val="20"/>
        </w:rPr>
        <w:t>Which of the following software categories does your organisation currently use?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7 IS EXCLUSIVE. IF 7, SKIP PORTFOLIO AND CHOSEN TOOL (Q08–Q23, Q35–Q40, Q53), GO TO Q24.]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Project and task management (e.g. Asana, Jira, Monday)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CAT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CRM, sales tracking, and customer records (e.g. Salesforce, HubSpot)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CAT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Accounting, finance, and invoicing (e.g. Xero, QuickBooks)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CAT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Workforce scheduling, shift planning, and time tracking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CAT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Document collaboration and knowledge management (e.g. Notion, Confluence)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CAT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business software category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7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None of these software categories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Q08. </w:t>
      </w:r>
      <w:r>
        <w:rPr>
          <w:rFonts w:ascii="Arial" w:hAnsi="Arial"/>
          <w:b/>
          <w:color w:val="2F5597"/>
          <w:sz w:val="18"/>
        </w:rPr>
        <w:t xml:space="preserve">[q_portfolio_other / Q08] </w:t>
      </w:r>
      <w:r>
        <w:rPr>
          <w:rFonts w:ascii="Arial" w:hAnsi="Arial"/>
          <w:b/>
          <w:color w:val="1A202C"/>
          <w:sz w:val="20"/>
        </w:rPr>
        <w:t>Please describe the other business software category your organisation uses.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Q07 INCLUDES 6,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category description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Other category description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1–200 CHARS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PORTFOLIO CATEGORY REPEAT LOOP (Q09, Q53, Q36, Q37, Q38, Q39, Q40)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Executed in selected mention order for each active software category selected at Q07 (codes 1–6).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Q09. </w:t>
      </w:r>
      <w:r>
        <w:rPr>
          <w:rFonts w:ascii="Arial" w:hAnsi="Arial"/>
          <w:b/>
          <w:color w:val="2F5597"/>
          <w:sz w:val="18"/>
        </w:rPr>
        <w:t xml:space="preserve">[q_rep_cat_satisfaction / Q09] </w:t>
      </w:r>
      <w:r>
        <w:rPr>
          <w:rFonts w:ascii="Arial" w:hAnsi="Arial"/>
          <w:b/>
          <w:color w:val="1A202C"/>
          <w:sz w:val="20"/>
        </w:rPr>
        <w:t>Overall, how satisfied are you with the tools your organisation currently uses for [PIPE CATEGORY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REPEAT FOR EACH SELECTED CATEGORY. SINGLE CHOICE (SC) 5-POINT SCALE + CANNOT JUDGE.]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Somewhat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Somewhat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familiar with all tools in this category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Q53. </w:t>
      </w:r>
      <w:r>
        <w:rPr>
          <w:rFonts w:ascii="Arial" w:hAnsi="Arial"/>
          <w:b/>
          <w:color w:val="2F5597"/>
          <w:sz w:val="18"/>
        </w:rPr>
        <w:t xml:space="preserve">[q_rep_cat_tool_count_avail / Q53] </w:t>
      </w:r>
      <w:r>
        <w:rPr>
          <w:rFonts w:ascii="Arial" w:hAnsi="Arial"/>
          <w:b/>
          <w:color w:val="1A202C"/>
          <w:sz w:val="20"/>
        </w:rPr>
        <w:t>Are you able to estimate approximately how many distinct software tools your organisation uses for [PIPE CATEGORY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REPEAT FOR EACH SELECTED CATEGORY. SINGLE CHOICE (SC). GATES Q36 AND Q37.]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can provide an estimate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Q36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uncertain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LEAVE Q36/Q37 ABSENT, GO TO Q38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Prefer not to answer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LEAVE Q36/Q37 ABSENT, GO TO Q38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Q36. </w:t>
      </w:r>
      <w:r>
        <w:rPr>
          <w:rFonts w:ascii="Arial" w:hAnsi="Arial"/>
          <w:b/>
          <w:color w:val="2F5597"/>
          <w:sz w:val="18"/>
        </w:rPr>
        <w:t xml:space="preserve">[q_rep_cat_tool_count / Q36] </w:t>
      </w:r>
      <w:r>
        <w:rPr>
          <w:rFonts w:ascii="Arial" w:hAnsi="Arial"/>
          <w:b/>
          <w:color w:val="1A202C"/>
          <w:sz w:val="20"/>
        </w:rPr>
        <w:t>Approximately how many distinct software tools or platforms does your organisation use for [PIPE CATEGORY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Q53 = 1, NUMERIC OPEN (NUM). Range: 1 to 20.]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a whole number.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1–20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Tool count in this category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INTEGER ENTRY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Q37. </w:t>
      </w:r>
      <w:r>
        <w:rPr>
          <w:rFonts w:ascii="Arial" w:hAnsi="Arial"/>
          <w:b/>
          <w:color w:val="2F5597"/>
          <w:sz w:val="18"/>
        </w:rPr>
        <w:t xml:space="preserve">[q_rep_cat_coordination / Q37] </w:t>
      </w:r>
      <w:r>
        <w:rPr>
          <w:rFonts w:ascii="Arial" w:hAnsi="Arial"/>
          <w:b/>
          <w:color w:val="1A202C"/>
          <w:sz w:val="20"/>
        </w:rPr>
        <w:t>How do these multiple tools in [PIPE CATEGORY NAME] coordinate with each other?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Q53 = 1 AND Q36 &gt;= 2,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Automated data integrations and direct API sync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COORD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Manual export/import and spreadsheet transfers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COORD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Operate completely independently with no data transfer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COORD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Mixed approach depending on department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COORD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Q38. </w:t>
      </w:r>
      <w:r>
        <w:rPr>
          <w:rFonts w:ascii="Arial" w:hAnsi="Arial"/>
          <w:b/>
          <w:color w:val="2F5597"/>
          <w:sz w:val="18"/>
        </w:rPr>
        <w:t xml:space="preserve">[q_rep_cat_role / Q38] </w:t>
      </w:r>
      <w:r>
        <w:rPr>
          <w:rFonts w:ascii="Arial" w:hAnsi="Arial"/>
          <w:b/>
          <w:color w:val="1A202C"/>
          <w:sz w:val="20"/>
        </w:rPr>
        <w:t>What is your personal role regarding software tools in [PIPE CATEGORY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REPEAT FOR EACH SELECTED CATEGORY.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Final decision maker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ROLE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Shared decision maker / budget approver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ROLE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Formal evaluator / recommender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ROLE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Not involved in purchasing decisions for this specific category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ROLE 4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Q39. </w:t>
      </w:r>
      <w:r>
        <w:rPr>
          <w:rFonts w:ascii="Arial" w:hAnsi="Arial"/>
          <w:b/>
          <w:color w:val="2F5597"/>
          <w:sz w:val="18"/>
        </w:rPr>
        <w:t xml:space="preserve">[q_rep_cat_plan / Q39] </w:t>
      </w:r>
      <w:r>
        <w:rPr>
          <w:rFonts w:ascii="Arial" w:hAnsi="Arial"/>
          <w:b/>
          <w:color w:val="1A202C"/>
          <w:sz w:val="20"/>
        </w:rPr>
        <w:t>What is your organisation's primary plan for [PIPE CATEGORY NAME] software over the next 12 months?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REPEAT FOR EACH SELECTED CATEGORY. SINGLE CHOICE (SC). GATES Q40.]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Replace current tool(s) with an alternative provider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REPLACE -&gt; ASK Q40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Consolidate multiple tools into fewer platforms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CONSOLIDATE -&gt; ASK Q40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Add supplementary tools alongside existing software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SUPPLEMENT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Maintain current tools with no major changes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MAINTAIN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undecided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UNDECIDED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Q40. </w:t>
      </w:r>
      <w:r>
        <w:rPr>
          <w:rFonts w:ascii="Arial" w:hAnsi="Arial"/>
          <w:b/>
          <w:color w:val="2F5597"/>
          <w:sz w:val="18"/>
        </w:rPr>
        <w:t xml:space="preserve">[q_rep_cat_change_reasons / Q40] </w:t>
      </w:r>
      <w:r>
        <w:rPr>
          <w:rFonts w:ascii="Arial" w:hAnsi="Arial"/>
          <w:b/>
          <w:color w:val="1A202C"/>
          <w:sz w:val="20"/>
        </w:rPr>
        <w:t>What are the main drivers for planning to replace or consolidate tools in [PIPE CATEGORY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Q39 IN (1, 2), MULTIPLE CHOICE (MC). CODE 6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Subscription costs / pricing escalation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DRIVER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Fragmented data and lack of unified reporting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DRIVER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Poor user experience or workflow friction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DRIVER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Security, compliance or data sovereignty requirements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DRIVER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Unresponsive vendor support or slow product evolution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DRIVER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B: IN-DEPTH EVALUATION OF PRIMARY FOCUS TOOL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Respondent selects the single software tool they most influence for deep-dive evaluation.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Q10. </w:t>
      </w:r>
      <w:r>
        <w:rPr>
          <w:rFonts w:ascii="Arial" w:hAnsi="Arial"/>
          <w:b/>
          <w:color w:val="2F5597"/>
          <w:sz w:val="18"/>
        </w:rPr>
        <w:t xml:space="preserve">[q_focus_tool_name / Q10] </w:t>
      </w:r>
      <w:r>
        <w:rPr>
          <w:rFonts w:ascii="Arial" w:hAnsi="Arial"/>
          <w:b/>
          <w:color w:val="1A202C"/>
          <w:sz w:val="20"/>
        </w:rPr>
        <w:t>Please enter a short label or name for the software tool whose selection, contract or renewal you most directly influence. (A generic description such as 'Our primary CRM' is fine).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USERS (Q07 != 7),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the tool name or label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Focus tool label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1–100 CHARS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Q11. </w:t>
      </w:r>
      <w:r>
        <w:rPr>
          <w:rFonts w:ascii="Arial" w:hAnsi="Arial"/>
          <w:b/>
          <w:color w:val="2F5597"/>
          <w:sz w:val="18"/>
        </w:rPr>
        <w:t xml:space="preserve">[q_focus_tool_tenure / Q11] </w:t>
      </w:r>
      <w:r>
        <w:rPr>
          <w:rFonts w:ascii="Arial" w:hAnsi="Arial"/>
          <w:b/>
          <w:color w:val="1A202C"/>
          <w:sz w:val="20"/>
        </w:rPr>
        <w:t>How long has your organisation used [PIPE FOCUS TOOL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USERS,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Less than 6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TENURE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6 to 11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TENURE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to 2 years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TENURE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More than 2 years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TENURE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Q35. </w:t>
      </w:r>
      <w:r>
        <w:rPr>
          <w:rFonts w:ascii="Arial" w:hAnsi="Arial"/>
          <w:b/>
          <w:color w:val="2F5597"/>
          <w:sz w:val="18"/>
        </w:rPr>
        <w:t xml:space="preserve">[q_focus_tool_user_count_avail / Q35] </w:t>
      </w:r>
      <w:r>
        <w:rPr>
          <w:rFonts w:ascii="Arial" w:hAnsi="Arial"/>
          <w:b/>
          <w:color w:val="1A202C"/>
          <w:sz w:val="20"/>
        </w:rPr>
        <w:t>Can you estimate approximately how many people in your organisation have access to [PIPE FOCUS TOOL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USERS, SINGLE CHOICE (SC). GATES Q12.]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can provide an estimate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Q12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LEAVE Q12 ABSENT, GO TO Q13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Prefer not to answer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LEAVE Q12 ABSENT, GO TO Q13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Q12. </w:t>
      </w:r>
      <w:r>
        <w:rPr>
          <w:rFonts w:ascii="Arial" w:hAnsi="Arial"/>
          <w:b/>
          <w:color w:val="2F5597"/>
          <w:sz w:val="18"/>
        </w:rPr>
        <w:t xml:space="preserve">[q_focus_tool_user_count / Q12] </w:t>
      </w:r>
      <w:r>
        <w:rPr>
          <w:rFonts w:ascii="Arial" w:hAnsi="Arial"/>
          <w:b/>
          <w:color w:val="1A202C"/>
          <w:sz w:val="20"/>
        </w:rPr>
        <w:t>Approximately how many people in your organisation currently have user access or a licence for [PIPE FOCUS TOOL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Q35 = 1, NUMERIC OPEN (NUM). Range: 1 to 100,000.]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whole number of users/seats.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1–100,000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Users with access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INTEGER ENTRY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Q13. </w:t>
      </w:r>
      <w:r>
        <w:rPr>
          <w:rFonts w:ascii="Arial" w:hAnsi="Arial"/>
          <w:b/>
          <w:color w:val="2F5597"/>
          <w:sz w:val="18"/>
        </w:rPr>
        <w:t xml:space="preserve">[q_focus_tool_usage_freq / Q13] </w:t>
      </w:r>
      <w:r>
        <w:rPr>
          <w:rFonts w:ascii="Arial" w:hAnsi="Arial"/>
          <w:b/>
          <w:color w:val="1A202C"/>
          <w:sz w:val="20"/>
        </w:rPr>
        <w:t>How frequently is [PIPE FOCUS TOOL NAME] typically used across your organisation?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USERS,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Most working days / continuously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USAGE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Several times a week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USAGE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About once a week to monthly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USAGE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Less often than monthly / ad-hoc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USAGE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Q14. </w:t>
      </w:r>
      <w:r>
        <w:rPr>
          <w:rFonts w:ascii="Arial" w:hAnsi="Arial"/>
          <w:b/>
          <w:color w:val="2F5597"/>
          <w:sz w:val="18"/>
        </w:rPr>
        <w:t xml:space="preserve">[q_focus_tool_licence_model / Q14] </w:t>
      </w:r>
      <w:r>
        <w:rPr>
          <w:rFonts w:ascii="Arial" w:hAnsi="Arial"/>
          <w:b/>
          <w:color w:val="1A202C"/>
          <w:sz w:val="20"/>
        </w:rPr>
        <w:t>What commercial licence or payment model does your organisation use for [PIPE FOCUS TOOL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USERS, SINGLE CHOICE (SC). GATES Q15.]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Monthly per-user / per-seat SaaS subscription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MONTHLY SAAS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Annual prepaid contract / subscription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ANNUAL SAAS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Other recurring enterprise agreement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ENTERPRISE CONTRACT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Perpetual licence with optional maintenance fee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PERPETUAL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Free tier / open source with no commercial licence fee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FREE / OPEN SOURCE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Q15. </w:t>
      </w:r>
      <w:r>
        <w:rPr>
          <w:rFonts w:ascii="Arial" w:hAnsi="Arial"/>
          <w:b/>
          <w:color w:val="2F5597"/>
          <w:sz w:val="18"/>
        </w:rPr>
        <w:t xml:space="preserve">[q_focus_tool_renewal_window / Q15] </w:t>
      </w:r>
      <w:r>
        <w:rPr>
          <w:rFonts w:ascii="Arial" w:hAnsi="Arial"/>
          <w:b/>
          <w:color w:val="1A202C"/>
          <w:sz w:val="20"/>
        </w:rPr>
        <w:t>When is the next contract renewal or continuation decision due for [PIPE FOCUS TOOL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Q14 IN (1, 2, 3),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Within the next 3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RENEWAL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to 6 months from now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RENEWAL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7 to 12 months from now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RENEWAL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More than 12 months from now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RENEWAL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auto-renews silently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Q16. </w:t>
      </w:r>
      <w:r>
        <w:rPr>
          <w:rFonts w:ascii="Arial" w:hAnsi="Arial"/>
          <w:b/>
          <w:color w:val="2F5597"/>
          <w:sz w:val="18"/>
        </w:rPr>
        <w:t xml:space="preserve">[q_focus_tool_continue_intent / Q16] </w:t>
      </w:r>
      <w:r>
        <w:rPr>
          <w:rFonts w:ascii="Arial" w:hAnsi="Arial"/>
          <w:b/>
          <w:color w:val="1A202C"/>
          <w:sz w:val="20"/>
        </w:rPr>
        <w:t>How likely is your organisation to continue using [PIPE FOCUS TOOL NAME] over the next 12 months?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 CURRENT USERS, SINGLE CHOICE (SC) 5-POINT CONTINUATION SCALE + DON'T KNOW.]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Definitely will continue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Probably will continue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Might or might not continue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Probably will not continue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Definitely will not continue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undecided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Q17. </w:t>
      </w:r>
      <w:r>
        <w:rPr>
          <w:rFonts w:ascii="Arial" w:hAnsi="Arial"/>
          <w:b/>
          <w:color w:val="2F5597"/>
          <w:sz w:val="18"/>
        </w:rPr>
        <w:t xml:space="preserve">[q_focus_tool_switch_triggers / Q17] </w:t>
      </w:r>
      <w:r>
        <w:rPr>
          <w:rFonts w:ascii="Arial" w:hAnsi="Arial"/>
          <w:b/>
          <w:color w:val="1A202C"/>
          <w:sz w:val="20"/>
        </w:rPr>
        <w:t>What factors, if any, would cause your organisation to replace [PIPE FOCUS TOOL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USERS, MULTIPLE CHOICE (MC). CODE 8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Unacceptable price increase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TRIGGER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Poor fit with evolving business workflows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TRIGGER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Platform unreliability, downtime or performance issues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TRIGGER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Security vulnerabilities or compliance issues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TRIGGER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Lack of integration with newer tools in our stack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TRIGGER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Inadequate technical support or account management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TRIGGER 6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7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factor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None of these / nothing would cause us to replace it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Q18. </w:t>
      </w:r>
      <w:r>
        <w:rPr>
          <w:rFonts w:ascii="Arial" w:hAnsi="Arial"/>
          <w:b/>
          <w:color w:val="2F5597"/>
          <w:sz w:val="18"/>
        </w:rPr>
        <w:t xml:space="preserve">[q_focus_tool_switch_trigger_other / Q18] </w:t>
      </w:r>
      <w:r>
        <w:rPr>
          <w:rFonts w:ascii="Arial" w:hAnsi="Arial"/>
          <w:b/>
          <w:color w:val="1A202C"/>
          <w:sz w:val="20"/>
        </w:rPr>
        <w:t>Please describe the other factor that would trigger replacing this tool.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Q17 INCLUDES 7,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answer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Other trigger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1–200 CHARS</w:t>
            </w:r>
          </w:p>
        </w:tc>
      </w:tr>
    </w:tbl>
    <w:p>
      <w:pPr>
        <w:spacing w:after="80"/>
      </w:pPr>
    </w:p>
    <w:p>
      <w:pPr>
        <w:spacing w:before="80" w:after="40"/>
      </w:pPr>
      <w:r>
        <w:rPr>
          <w:rFonts w:ascii="Arial" w:hAnsi="Arial"/>
          <w:b/>
          <w:color w:val="2F5597"/>
          <w:sz w:val="18"/>
        </w:rPr>
        <w:t>[PROGRAMMING NOTE: BATTERY Q19–Q23: 5-POINT SATISFACTION SCALE (1 Very dissatisfied to 5 Very satisfied) + 6 Cannot judge.]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Q19. </w:t>
      </w:r>
      <w:r>
        <w:rPr>
          <w:rFonts w:ascii="Arial" w:hAnsi="Arial"/>
          <w:b/>
          <w:color w:val="2F5597"/>
          <w:sz w:val="18"/>
        </w:rPr>
        <w:t xml:space="preserve">[q_focus_tool_sat_ease / Q19] </w:t>
      </w:r>
      <w:r>
        <w:rPr>
          <w:rFonts w:ascii="Arial" w:hAnsi="Arial"/>
          <w:b/>
          <w:color w:val="1A202C"/>
          <w:sz w:val="20"/>
        </w:rPr>
        <w:t>How satisfied are you with the ease of use and user experience of [PIPE FOCUS TOOL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USERS,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Somewhat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Somewhat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applicable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Q20. </w:t>
      </w:r>
      <w:r>
        <w:rPr>
          <w:rFonts w:ascii="Arial" w:hAnsi="Arial"/>
          <w:b/>
          <w:color w:val="2F5597"/>
          <w:sz w:val="18"/>
        </w:rPr>
        <w:t xml:space="preserve">[q_focus_tool_sat_reliability / Q20] </w:t>
      </w:r>
      <w:r>
        <w:rPr>
          <w:rFonts w:ascii="Arial" w:hAnsi="Arial"/>
          <w:b/>
          <w:color w:val="1A202C"/>
          <w:sz w:val="20"/>
        </w:rPr>
        <w:t>How satisfied are you with the platform uptime, reliability and performance?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USERS,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Somewhat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Somewhat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applicable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Q21. </w:t>
      </w:r>
      <w:r>
        <w:rPr>
          <w:rFonts w:ascii="Arial" w:hAnsi="Arial"/>
          <w:b/>
          <w:color w:val="2F5597"/>
          <w:sz w:val="18"/>
        </w:rPr>
        <w:t xml:space="preserve">[q_focus_tool_sat_integrations / Q21] </w:t>
      </w:r>
      <w:r>
        <w:rPr>
          <w:rFonts w:ascii="Arial" w:hAnsi="Arial"/>
          <w:b/>
          <w:color w:val="1A202C"/>
          <w:sz w:val="20"/>
        </w:rPr>
        <w:t>How satisfied are you with its integration with your other software systems?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USERS,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Somewhat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Somewhat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applicable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Q22. </w:t>
      </w:r>
      <w:r>
        <w:rPr>
          <w:rFonts w:ascii="Arial" w:hAnsi="Arial"/>
          <w:b/>
          <w:color w:val="2F5597"/>
          <w:sz w:val="18"/>
        </w:rPr>
        <w:t xml:space="preserve">[q_focus_tool_sat_support / Q22] </w:t>
      </w:r>
      <w:r>
        <w:rPr>
          <w:rFonts w:ascii="Arial" w:hAnsi="Arial"/>
          <w:b/>
          <w:color w:val="1A202C"/>
          <w:sz w:val="20"/>
        </w:rPr>
        <w:t>How satisfied are you with the vendor's customer support and account responsiveness?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USERS,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Somewhat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Somewhat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applicable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Q23. </w:t>
      </w:r>
      <w:r>
        <w:rPr>
          <w:rFonts w:ascii="Arial" w:hAnsi="Arial"/>
          <w:b/>
          <w:color w:val="2F5597"/>
          <w:sz w:val="18"/>
        </w:rPr>
        <w:t xml:space="preserve">[q_focus_tool_sat_value / Q23] </w:t>
      </w:r>
      <w:r>
        <w:rPr>
          <w:rFonts w:ascii="Arial" w:hAnsi="Arial"/>
          <w:b/>
          <w:color w:val="1A202C"/>
          <w:sz w:val="20"/>
        </w:rPr>
        <w:t>How satisfied are you with the overall value for money delivered by [PIPE FOCUS TOOL NAME]?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USERS,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Somewhat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Somewhat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judge / not applicable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C: ADOPTION CRITERIA, BARRIERS &amp; 12-MONTH INTENT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Evaluates purchasing criteria and adoption barriers.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Q24. </w:t>
      </w:r>
      <w:r>
        <w:rPr>
          <w:rFonts w:ascii="Arial" w:hAnsi="Arial"/>
          <w:b/>
          <w:color w:val="2F5597"/>
          <w:sz w:val="18"/>
        </w:rPr>
        <w:t xml:space="preserve">[q_adoption_criteria / Q24] </w:t>
      </w:r>
      <w:r>
        <w:rPr>
          <w:rFonts w:ascii="Arial" w:hAnsi="Arial"/>
          <w:b/>
          <w:color w:val="1A202C"/>
          <w:sz w:val="20"/>
        </w:rPr>
        <w:t>When evaluating new business software for adoption, which criteria are most critical? (Select up to three)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 ELIGIBLE, MULTIPLE CHOICE (MC). RANDOMIZE CODES 1–7. ANCHOR CODE 8. MAXIMUM 3 SELECTIONS.]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up to three options.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Security, privacy standards, and data protection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Intuitive interface and ease of staff onboarding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Transparent and predictable pricing model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Flexibility to configure to bespoke company workflows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Robust out-of-the-box API and ecosystem integrations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High-quality, responsive vendor support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7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data portability and painless export capabilities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RANDOMIZE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criterion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ANCHOR — OPEN TEXT SPECIFY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Q25. </w:t>
      </w:r>
      <w:r>
        <w:rPr>
          <w:rFonts w:ascii="Arial" w:hAnsi="Arial"/>
          <w:b/>
          <w:color w:val="2F5597"/>
          <w:sz w:val="18"/>
        </w:rPr>
        <w:t xml:space="preserve">[q_adoption_criteria_other / Q25] </w:t>
      </w:r>
      <w:r>
        <w:rPr>
          <w:rFonts w:ascii="Arial" w:hAnsi="Arial"/>
          <w:b/>
          <w:color w:val="1A202C"/>
          <w:sz w:val="20"/>
        </w:rPr>
        <w:t>Please describe the other critical software evaluation criterion.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Q24 INCLUDES 8,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answer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Other criterion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1–200 CHARS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Q26. </w:t>
      </w:r>
      <w:r>
        <w:rPr>
          <w:rFonts w:ascii="Arial" w:hAnsi="Arial"/>
          <w:b/>
          <w:color w:val="2F5597"/>
          <w:sz w:val="18"/>
        </w:rPr>
        <w:t xml:space="preserve">[q_adoption_barriers / Q26] </w:t>
      </w:r>
      <w:r>
        <w:rPr>
          <w:rFonts w:ascii="Arial" w:hAnsi="Arial"/>
          <w:b/>
          <w:color w:val="1A202C"/>
          <w:sz w:val="20"/>
        </w:rPr>
        <w:t>What are the biggest barriers or challenges preventing your organisation from adopting new software tools?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8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Budget constraints and high subscription costs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Lack of internal time to evaluate and pilot solutions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Complexity of migrating legacy data and configurations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Time and effort required to train employees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Strict internal IT security, procurement or legal sign-off gates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User resistance to changing established habits and workflows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BARRIER 6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7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barrier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major barriers / our organisation adopts software easily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Q27. </w:t>
      </w:r>
      <w:r>
        <w:rPr>
          <w:rFonts w:ascii="Arial" w:hAnsi="Arial"/>
          <w:b/>
          <w:color w:val="2F5597"/>
          <w:sz w:val="18"/>
        </w:rPr>
        <w:t xml:space="preserve">[q_adoption_barrier_other / Q27] </w:t>
      </w:r>
      <w:r>
        <w:rPr>
          <w:rFonts w:ascii="Arial" w:hAnsi="Arial"/>
          <w:b/>
          <w:color w:val="1A202C"/>
          <w:sz w:val="20"/>
        </w:rPr>
        <w:t>Please describe the other barrier to software adoption.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Q26 INCLUDES 7, OPEN-ENDED TEXT (OE).]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answer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Other barrier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TEXT 1–200 CHARS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Q28. </w:t>
      </w:r>
      <w:r>
        <w:rPr>
          <w:rFonts w:ascii="Arial" w:hAnsi="Arial"/>
          <w:b/>
          <w:color w:val="2F5597"/>
          <w:sz w:val="18"/>
        </w:rPr>
        <w:t xml:space="preserve">[q_new_tool_intent / Q28] </w:t>
      </w:r>
      <w:r>
        <w:rPr>
          <w:rFonts w:ascii="Arial" w:hAnsi="Arial"/>
          <w:b/>
          <w:color w:val="1A202C"/>
          <w:sz w:val="20"/>
        </w:rPr>
        <w:t>Does your organisation plan to adopt any major new software tools in the next 12 months?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GATES Q29.]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we have already decided on specific tools to adopt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Q29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we are actively considering new tools but have not finalised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Q29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we have no plans to adopt new software in the next 12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Q29, GO TO Q30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undecided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Q29, GO TO Q30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Q29. </w:t>
      </w:r>
      <w:r>
        <w:rPr>
          <w:rFonts w:ascii="Arial" w:hAnsi="Arial"/>
          <w:b/>
          <w:color w:val="2F5597"/>
          <w:sz w:val="18"/>
        </w:rPr>
        <w:t xml:space="preserve">[q_implementation_timing / Q29] </w:t>
      </w:r>
      <w:r>
        <w:rPr>
          <w:rFonts w:ascii="Arial" w:hAnsi="Arial"/>
          <w:b/>
          <w:color w:val="1A202C"/>
          <w:sz w:val="20"/>
        </w:rPr>
        <w:t>When do you expect implementation of the new tool(s) to commence?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Q28 IN (1, 2),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Within the next 3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TIMING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 4 to 6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TIMING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 7 to 12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TIMING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Timing is currently undecided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UNDECIDED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D: PROCUREMENT GOVERNANCE, SECURITY &amp; SPEND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Examines approval processes, security requirements, pricing elasticity and annual investment.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Q30. </w:t>
      </w:r>
      <w:r>
        <w:rPr>
          <w:rFonts w:ascii="Arial" w:hAnsi="Arial"/>
          <w:b/>
          <w:color w:val="2F5597"/>
          <w:sz w:val="18"/>
        </w:rPr>
        <w:t xml:space="preserve">[q_recent_decision_months / Q30] </w:t>
      </w:r>
      <w:r>
        <w:rPr>
          <w:rFonts w:ascii="Arial" w:hAnsi="Arial"/>
          <w:b/>
          <w:color w:val="1A202C"/>
          <w:sz w:val="20"/>
        </w:rPr>
        <w:t>Thinking about the most recent software tool your organisation purchased or renewed that you personally influenced: how many months ago was that decision made?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GATES Q31–Q34.]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Within the past 3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RECENT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to 6 months ago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RECENT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7 to 12 months ago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RECENT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More than 12 months ago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PAST YEAR+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Have not personally influenced a software purchase decision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TO Q47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Q31. </w:t>
      </w:r>
      <w:r>
        <w:rPr>
          <w:rFonts w:ascii="Arial" w:hAnsi="Arial"/>
          <w:b/>
          <w:color w:val="2F5597"/>
          <w:sz w:val="18"/>
        </w:rPr>
        <w:t xml:space="preserve">[q_recent_suppliers_evaluated / Q31] </w:t>
      </w:r>
      <w:r>
        <w:rPr>
          <w:rFonts w:ascii="Arial" w:hAnsi="Arial"/>
          <w:b/>
          <w:color w:val="1A202C"/>
          <w:sz w:val="20"/>
        </w:rPr>
        <w:t>How many distinct software vendors or suppliers were actively evaluated before that decision was finalised?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Q30 IN (1, 2, 3, 4),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Only 1 supplier (sole-sourced / existing incumbent)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EVAL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suppliers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EVAL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to 4 suppliers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EVAL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or more suppliers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EVAL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cannot recall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Q32. </w:t>
      </w:r>
      <w:r>
        <w:rPr>
          <w:rFonts w:ascii="Arial" w:hAnsi="Arial"/>
          <w:b/>
          <w:color w:val="2F5597"/>
          <w:sz w:val="18"/>
        </w:rPr>
        <w:t xml:space="preserve">[q_recent_pilot_conducted / Q32] </w:t>
      </w:r>
      <w:r>
        <w:rPr>
          <w:rFonts w:ascii="Arial" w:hAnsi="Arial"/>
          <w:b/>
          <w:color w:val="1A202C"/>
          <w:sz w:val="20"/>
        </w:rPr>
        <w:t>Did your organisation run a hands-on proof-of-concept (POC) or trial before agreeing to the purchase?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Q30 IN (1, 2, 3, 4),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a formal pilot or proof-of-concept with live team members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FORMAL PILOT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an informal free trial tested by 1–2 individuals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INFORMAL TRIAL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trial or pilot was conducted prior to purchase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TRIAL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Q33. </w:t>
      </w:r>
      <w:r>
        <w:rPr>
          <w:rFonts w:ascii="Arial" w:hAnsi="Arial"/>
          <w:b/>
          <w:color w:val="2F5597"/>
          <w:sz w:val="18"/>
        </w:rPr>
        <w:t xml:space="preserve">[q_recent_approval_gates / Q33] </w:t>
      </w:r>
      <w:r>
        <w:rPr>
          <w:rFonts w:ascii="Arial" w:hAnsi="Arial"/>
          <w:b/>
          <w:color w:val="1A202C"/>
          <w:sz w:val="20"/>
        </w:rPr>
        <w:t>Which internal governance and approval gates were required to approve that purchase?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Q30 IN (1, 2, 3, 4), MULTIPLE CHOICE (MC). CODE 6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Formal cybersecurity / infosec review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GATE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Data privacy and legal compliance review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GATE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Finance department ROI or business-case sign-off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GATE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Executive leadership / Board approval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GATE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IT architecture and integration compatibility sign-off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GATE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formal approval gates (discretionary team spend)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Q34. </w:t>
      </w:r>
      <w:r>
        <w:rPr>
          <w:rFonts w:ascii="Arial" w:hAnsi="Arial"/>
          <w:b/>
          <w:color w:val="2F5597"/>
          <w:sz w:val="18"/>
        </w:rPr>
        <w:t xml:space="preserve">[q_procurement_advice / Q34] </w:t>
      </w:r>
      <w:r>
        <w:rPr>
          <w:rFonts w:ascii="Arial" w:hAnsi="Arial"/>
          <w:b/>
          <w:color w:val="1A202C"/>
          <w:sz w:val="20"/>
        </w:rPr>
        <w:t>Reflecting on that software selection process, what advice would you give to another organisation evaluating tools in that category?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Q30 IN (1, 2, 3, 4), OPEN-ENDED TEXT (OE), OPTIONAL.]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reflections below.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Procurement reflections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OPTIONAL TEXT 1–600 CHARS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Q41. </w:t>
      </w:r>
      <w:r>
        <w:rPr>
          <w:rFonts w:ascii="Arial" w:hAnsi="Arial"/>
          <w:b/>
          <w:color w:val="2F5597"/>
          <w:sz w:val="18"/>
        </w:rPr>
        <w:t xml:space="preserve">[q_price_increase_reaction / Q41] </w:t>
      </w:r>
      <w:r>
        <w:rPr>
          <w:rFonts w:ascii="Arial" w:hAnsi="Arial"/>
          <w:b/>
          <w:color w:val="1A202C"/>
          <w:sz w:val="20"/>
        </w:rPr>
        <w:t>Imagine your organisation's primary paid software tool announced a mandatory 10% price increase at your next renewal. How would your organisation most likely respond?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CURRENT PAID TOOL USERS (Q14 IN 1, 2, 3),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Renew without objection (the tool is mission-critical)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RENEW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Negotiate with the vendor to reduce or waive the increase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NEGOTIATE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Review and reduce user licences/seats to offset cost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CUT SEATS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Actively benchmark competitors and prepare to switch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BENCHMARK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Cancel and migrate to an alternative tool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CANCEL / SWITCH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how leadership would respond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Q42. </w:t>
      </w:r>
      <w:r>
        <w:rPr>
          <w:rFonts w:ascii="Arial" w:hAnsi="Arial"/>
          <w:b/>
          <w:color w:val="2F5597"/>
          <w:sz w:val="18"/>
        </w:rPr>
        <w:t xml:space="preserve">[q_ai_policy_status / Q42] </w:t>
      </w:r>
      <w:r>
        <w:rPr>
          <w:rFonts w:ascii="Arial" w:hAnsi="Arial"/>
          <w:b/>
          <w:color w:val="1A202C"/>
          <w:sz w:val="20"/>
        </w:rPr>
        <w:t>What is your organisation's current policy regarding AI-powered features in business software?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Actively encouraged and deployed across business workflows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AI ACTIVE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Permitted on an approved trial basis with strict guidelines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AI TRIAL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Prohibited due to data privacy, IP or client confidentiality concerns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AI BANNED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formal policy established yet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POLICY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Q43. </w:t>
      </w:r>
      <w:r>
        <w:rPr>
          <w:rFonts w:ascii="Arial" w:hAnsi="Arial"/>
          <w:b/>
          <w:color w:val="2F5597"/>
          <w:sz w:val="18"/>
        </w:rPr>
        <w:t xml:space="preserve">[q_data_sovereignty_req / Q43] </w:t>
      </w:r>
      <w:r>
        <w:rPr>
          <w:rFonts w:ascii="Arial" w:hAnsi="Arial"/>
          <w:b/>
          <w:color w:val="1A202C"/>
          <w:sz w:val="20"/>
        </w:rPr>
        <w:t>Does your organisation have formal requirements that business software must store data within specific geographic borders (data sovereignty)?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mandatory local in-country data storage required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LOCAL MANDATORY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Preferred, but overseas hosting permitted with approved safeguards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OVERSEAS PERMITTED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data location restrictions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RESTRICTION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Q44. </w:t>
      </w:r>
      <w:r>
        <w:rPr>
          <w:rFonts w:ascii="Arial" w:hAnsi="Arial"/>
          <w:b/>
          <w:color w:val="2F5597"/>
          <w:sz w:val="18"/>
        </w:rPr>
        <w:t xml:space="preserve">[q_annual_software_spend_avail / Q44] </w:t>
      </w:r>
      <w:r>
        <w:rPr>
          <w:rFonts w:ascii="Arial" w:hAnsi="Arial"/>
          <w:b/>
          <w:color w:val="1A202C"/>
          <w:sz w:val="20"/>
        </w:rPr>
        <w:t>Can you estimate your organisation's approximate total annual spend on software licences and SaaS subscriptions?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GATES Q45.]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can provide an approximate spend band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Q45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spend is managed across disparate departmental budgets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LEAVE Q45 ABSENT, FINISH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Prefer not to disclose financial figures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LEAVE Q45 ABSENT, FINISH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Q45. </w:t>
      </w:r>
      <w:r>
        <w:rPr>
          <w:rFonts w:ascii="Arial" w:hAnsi="Arial"/>
          <w:b/>
          <w:color w:val="2F5597"/>
          <w:sz w:val="18"/>
        </w:rPr>
        <w:t xml:space="preserve">[q_annual_software_spend / Q45] </w:t>
      </w:r>
      <w:r>
        <w:rPr>
          <w:rFonts w:ascii="Arial" w:hAnsi="Arial"/>
          <w:b/>
          <w:color w:val="1A202C"/>
          <w:sz w:val="20"/>
        </w:rPr>
        <w:t>Approximately how much does your organisation spend annually on software and SaaS subscriptions?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Q44 = 1,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Under $10,000 per year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SPEND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$10,000 to $49,999 per year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SPEND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$50,000 to $249,999 per year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SPEND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$250,000 to $999,999 per year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SPEND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$1,000,000 or more per year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SPEND 5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1152" w:left="1152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5A6A85"/>
        <w:sz w:val="16"/>
      </w:rPr>
      <w:t>CONFIDENTIAL &amp; PROPRIETARY — MARKET RESEARCH SCRIPTING SPECIFICATION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A6A85"/>
        <w:sz w:val="17"/>
      </w:rPr>
      <w:t>QUBE Fictional Study Specification | Project Meridian — Enterprise &amp; B2B Software Adoption, Procurement &amp; Governance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